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2D" w:rsidRPr="00C43726" w:rsidRDefault="00B5002D" w:rsidP="00B50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GoBack"/>
      <w:bookmarkEnd w:id="0"/>
    </w:p>
    <w:p w:rsidR="00552A5B" w:rsidRDefault="00B5002D" w:rsidP="00B5002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az-Latn-AZ" w:eastAsia="ja-JP"/>
        </w:rPr>
      </w:pPr>
      <w:r w:rsidRPr="00C43726">
        <w:rPr>
          <w:rFonts w:ascii="Times New Roman" w:hAnsi="Times New Roman" w:cs="Times New Roman"/>
          <w:sz w:val="28"/>
          <w:szCs w:val="28"/>
          <w:lang w:val="az-Latn-AZ"/>
        </w:rPr>
        <w:t>ATU-nun I VƏ II MPF-nin IV kurs tələbələri üçün</w:t>
      </w:r>
      <w:r w:rsidR="00B956DB" w:rsidRPr="00C4372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956DB" w:rsidRPr="00C43726">
        <w:rPr>
          <w:rFonts w:ascii="Times New Roman" w:eastAsiaTheme="minorHAnsi" w:hAnsi="Times New Roman" w:cs="Times New Roman"/>
          <w:sz w:val="28"/>
          <w:szCs w:val="28"/>
          <w:lang w:val="az-Latn-AZ" w:eastAsia="ja-JP"/>
        </w:rPr>
        <w:t xml:space="preserve">“Cərrahi xəstəliklər” </w:t>
      </w:r>
    </w:p>
    <w:p w:rsidR="00B5002D" w:rsidRPr="00C43726" w:rsidRDefault="00B956DB" w:rsidP="00B50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C43726">
        <w:rPr>
          <w:rFonts w:ascii="Times New Roman" w:eastAsiaTheme="minorHAnsi" w:hAnsi="Times New Roman" w:cs="Times New Roman"/>
          <w:sz w:val="28"/>
          <w:szCs w:val="28"/>
          <w:lang w:val="az-Latn-AZ" w:eastAsia="ja-JP"/>
        </w:rPr>
        <w:t xml:space="preserve">fənni üzrə </w:t>
      </w:r>
      <w:r w:rsidR="00B5002D" w:rsidRPr="00C43726">
        <w:rPr>
          <w:rFonts w:ascii="Times New Roman" w:hAnsi="Times New Roman" w:cs="Times New Roman"/>
          <w:sz w:val="28"/>
          <w:szCs w:val="28"/>
          <w:lang w:val="az-Latn-AZ"/>
        </w:rPr>
        <w:t xml:space="preserve"> mühazirələrin</w:t>
      </w:r>
    </w:p>
    <w:p w:rsidR="005C4D7D" w:rsidRDefault="00165E2C" w:rsidP="00C43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C43726" w:rsidRPr="00C43726">
        <w:rPr>
          <w:rFonts w:ascii="Times New Roman" w:hAnsi="Times New Roman" w:cs="Times New Roman"/>
          <w:sz w:val="28"/>
          <w:szCs w:val="28"/>
          <w:lang w:val="az-Latn-AZ"/>
        </w:rPr>
        <w:t>C Ə D V Ə L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İ</w:t>
      </w:r>
      <w:r w:rsidR="00C43726" w:rsidRPr="00C43726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</w:t>
      </w:r>
    </w:p>
    <w:p w:rsidR="00B5002D" w:rsidRPr="00C43726" w:rsidRDefault="00C43726" w:rsidP="00C43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C43726">
        <w:rPr>
          <w:rFonts w:ascii="Times New Roman" w:hAnsi="Times New Roman" w:cs="Times New Roman"/>
          <w:sz w:val="28"/>
          <w:szCs w:val="28"/>
          <w:lang w:val="az-Latn-AZ"/>
        </w:rPr>
        <w:t>P</w:t>
      </w:r>
      <w:r w:rsidR="00527241" w:rsidRPr="00C43726">
        <w:rPr>
          <w:rFonts w:ascii="Times New Roman" w:hAnsi="Times New Roman" w:cs="Times New Roman"/>
          <w:sz w:val="28"/>
          <w:szCs w:val="28"/>
          <w:lang w:val="az-Latn-AZ"/>
        </w:rPr>
        <w:t>ayız</w:t>
      </w:r>
      <w:r w:rsidR="004D2919" w:rsidRPr="00C43726">
        <w:rPr>
          <w:rFonts w:ascii="Times New Roman" w:hAnsi="Times New Roman" w:cs="Times New Roman"/>
          <w:sz w:val="28"/>
          <w:szCs w:val="28"/>
          <w:lang w:val="az-Latn-AZ"/>
        </w:rPr>
        <w:t xml:space="preserve">  semestri </w:t>
      </w:r>
    </w:p>
    <w:p w:rsidR="001E1B17" w:rsidRPr="00C43726" w:rsidRDefault="001E1B17" w:rsidP="00B5002D">
      <w:pPr>
        <w:spacing w:after="0" w:line="240" w:lineRule="auto"/>
        <w:ind w:left="12036" w:firstLine="708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tbl>
      <w:tblPr>
        <w:tblStyle w:val="a3"/>
        <w:tblW w:w="10739" w:type="dxa"/>
        <w:tblInd w:w="-318" w:type="dxa"/>
        <w:tblLook w:val="04A0" w:firstRow="1" w:lastRow="0" w:firstColumn="1" w:lastColumn="0" w:noHBand="0" w:noVBand="1"/>
      </w:tblPr>
      <w:tblGrid>
        <w:gridCol w:w="542"/>
        <w:gridCol w:w="8815"/>
        <w:gridCol w:w="1382"/>
      </w:tblGrid>
      <w:tr w:rsidR="00C43726" w:rsidRPr="00C43726" w:rsidTr="00C43726">
        <w:trPr>
          <w:trHeight w:val="747"/>
        </w:trPr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Mövzuların adı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Saat </w:t>
            </w:r>
          </w:p>
        </w:tc>
      </w:tr>
      <w:tr w:rsidR="00C43726" w:rsidRPr="00C43726" w:rsidTr="00C43726"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Qida borusunun cərrahi xəstəlikləri: etiologiyası, patogenezi, klinikası, diaqnostikası.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C43726" w:rsidRPr="00C43726" w:rsidTr="00C43726"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Mədənin və 12 b.b. cərrahi xəstəlikləri: etiologiyası, patogenezi, klinikası, diaqnostikası.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C43726" w:rsidRPr="00C43726" w:rsidTr="00C43726"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Nazik bağırsağın cərrahi xəstəlikləri:  etiologiyası, patogenezi, klinikası, diaqnostikası.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C43726" w:rsidRPr="00C43726" w:rsidTr="00C43726"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Yoğun bağırsağın cərrahi xəstəlikləri: etiologiyası, patogenezi, klinikası, diaqnostikası.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C43726" w:rsidRPr="00C43726" w:rsidTr="00C43726"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Qaraciyərin cərrahi xəstəlikləri: etiologiyası, patogenezi, klinikası, diaqnostikası.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C43726" w:rsidRPr="00C43726" w:rsidTr="00C43726"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Öd yollarının cərrahi xəstəlikləri:  etiologiyası, patogenezi, klinikası, diaqnostikası.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C43726" w:rsidRPr="00C43726" w:rsidTr="00C43726"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MAV cərrahi xəstəlikləri:  etiologiyası, patogenezi, klinikası, diaqnostikası.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C43726" w:rsidRPr="00C43726" w:rsidTr="00C43726"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Periton xəstəlikləri: etiologiyası, patogenezi, klinikası, diaqnostikası.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C43726" w:rsidRPr="00C43726" w:rsidTr="00C43726">
        <w:trPr>
          <w:trHeight w:val="563"/>
        </w:trPr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tabs>
                <w:tab w:val="center" w:pos="2101"/>
                <w:tab w:val="right" w:pos="420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ab/>
              <w:t>Qarın divarı xəstəlikləri: etiologiyası, patogenezi, klinikası, diaqnostikası.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tabs>
                <w:tab w:val="center" w:pos="2101"/>
                <w:tab w:val="right" w:pos="420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C43726" w:rsidRPr="00C43726" w:rsidTr="00C43726">
        <w:tc>
          <w:tcPr>
            <w:tcW w:w="542" w:type="dxa"/>
          </w:tcPr>
          <w:p w:rsidR="00C43726" w:rsidRPr="00C43726" w:rsidRDefault="00C43726" w:rsidP="002E0E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8815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Kəskin qarın: etiologiyası, patogenezi, klinikası, diaqnostikası.</w:t>
            </w:r>
          </w:p>
        </w:tc>
        <w:tc>
          <w:tcPr>
            <w:tcW w:w="1382" w:type="dxa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C43726" w:rsidRPr="00C43726" w:rsidTr="00FE2C60">
        <w:tc>
          <w:tcPr>
            <w:tcW w:w="10739" w:type="dxa"/>
            <w:gridSpan w:val="3"/>
          </w:tcPr>
          <w:p w:rsidR="00C43726" w:rsidRPr="00C43726" w:rsidRDefault="00C43726" w:rsidP="002E0E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Cəmi: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                                                                                                               </w:t>
            </w:r>
            <w:r w:rsidRPr="00C4372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20 saat </w:t>
            </w:r>
          </w:p>
        </w:tc>
      </w:tr>
    </w:tbl>
    <w:p w:rsidR="00B5002D" w:rsidRPr="00C43726" w:rsidRDefault="00B5002D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402E8" w:rsidRDefault="003402E8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Pr="0050637C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0637C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ATU-nun stomatologiya fakultəsinın IV kurs tələbələri üçün  “Cərrahi xəstəliklər” </w:t>
      </w:r>
    </w:p>
    <w:p w:rsidR="004C5592" w:rsidRPr="0050637C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0637C">
        <w:rPr>
          <w:rFonts w:ascii="Times New Roman" w:hAnsi="Times New Roman" w:cs="Times New Roman"/>
          <w:sz w:val="28"/>
          <w:szCs w:val="28"/>
          <w:lang w:val="az-Latn-AZ"/>
        </w:rPr>
        <w:t>fənni üzrə  mühazirələrin</w:t>
      </w:r>
    </w:p>
    <w:p w:rsidR="004C5592" w:rsidRPr="0050637C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0637C">
        <w:rPr>
          <w:rFonts w:ascii="Times New Roman" w:hAnsi="Times New Roman" w:cs="Times New Roman"/>
          <w:sz w:val="28"/>
          <w:szCs w:val="28"/>
          <w:lang w:val="az-Latn-AZ"/>
        </w:rPr>
        <w:t xml:space="preserve"> C Ə D V Ə L İ                            </w:t>
      </w:r>
    </w:p>
    <w:p w:rsidR="004C5592" w:rsidRPr="0050637C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0637C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                                                     Payız semestri  </w:t>
      </w:r>
    </w:p>
    <w:p w:rsidR="004C5592" w:rsidRPr="0050637C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8459"/>
        <w:gridCol w:w="1417"/>
      </w:tblGrid>
      <w:tr w:rsidR="004C5592" w:rsidRPr="0050637C" w:rsidTr="007E014D">
        <w:trPr>
          <w:trHeight w:val="895"/>
        </w:trPr>
        <w:tc>
          <w:tcPr>
            <w:tcW w:w="438" w:type="dxa"/>
          </w:tcPr>
          <w:p w:rsidR="004C5592" w:rsidRPr="0050637C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3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459" w:type="dxa"/>
          </w:tcPr>
          <w:p w:rsidR="004C5592" w:rsidRPr="0050637C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Mövzuların adı</w:t>
            </w:r>
          </w:p>
        </w:tc>
        <w:tc>
          <w:tcPr>
            <w:tcW w:w="1417" w:type="dxa"/>
          </w:tcPr>
          <w:p w:rsidR="004C5592" w:rsidRPr="0050637C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Saat </w:t>
            </w:r>
          </w:p>
        </w:tc>
      </w:tr>
      <w:tr w:rsidR="004C5592" w:rsidRPr="0050637C" w:rsidTr="007E014D">
        <w:tc>
          <w:tcPr>
            <w:tcW w:w="438" w:type="dxa"/>
          </w:tcPr>
          <w:p w:rsidR="004C5592" w:rsidRPr="0050637C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8459" w:type="dxa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Qarın yırtıqlarının təsnifatı,  etiologiyası, klinikası, diaqnostikası və müalicə taktikası</w:t>
            </w:r>
          </w:p>
        </w:tc>
        <w:tc>
          <w:tcPr>
            <w:tcW w:w="1417" w:type="dxa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50637C" w:rsidTr="007E014D">
        <w:tc>
          <w:tcPr>
            <w:tcW w:w="438" w:type="dxa"/>
          </w:tcPr>
          <w:p w:rsidR="004C5592" w:rsidRPr="0050637C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8459" w:type="dxa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Kəskin appendisitin etiologiyası, klinikası, diff.diaqnostikası və müalicəsi</w:t>
            </w:r>
          </w:p>
        </w:tc>
        <w:tc>
          <w:tcPr>
            <w:tcW w:w="1417" w:type="dxa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50637C" w:rsidTr="007E014D">
        <w:tc>
          <w:tcPr>
            <w:tcW w:w="438" w:type="dxa"/>
          </w:tcPr>
          <w:p w:rsidR="004C5592" w:rsidRPr="0050637C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8459" w:type="dxa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Mədə və 12 b.b xora xəstəliyinin etiologiyası, klinikası, diaqnostikası və müalicə taktikası</w:t>
            </w:r>
          </w:p>
        </w:tc>
        <w:tc>
          <w:tcPr>
            <w:tcW w:w="1417" w:type="dxa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50637C" w:rsidTr="007E014D">
        <w:tc>
          <w:tcPr>
            <w:tcW w:w="438" w:type="dxa"/>
          </w:tcPr>
          <w:p w:rsidR="004C5592" w:rsidRPr="0050637C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8459" w:type="dxa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Qaraciyərin exinokkozu. Öd daşı xəstəliyinın, etiologiyası, klinikası, diaqnostikası, ağırlaşmaları  və müalicəsi</w:t>
            </w:r>
          </w:p>
        </w:tc>
        <w:tc>
          <w:tcPr>
            <w:tcW w:w="1417" w:type="dxa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50637C" w:rsidTr="007E014D">
        <w:tc>
          <w:tcPr>
            <w:tcW w:w="438" w:type="dxa"/>
          </w:tcPr>
          <w:p w:rsidR="004C5592" w:rsidRPr="0050637C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8459" w:type="dxa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Nazik və yoğun bağırsağlarının cərrahi xəstəliklərinin etiologiyası, klinikası, diaqnostikası və müalicəsi. </w:t>
            </w:r>
          </w:p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Peritonitlər: təsnifatı, etiologiyası, klinikası, diaqnostikası və müalicəsi</w:t>
            </w:r>
          </w:p>
        </w:tc>
        <w:tc>
          <w:tcPr>
            <w:tcW w:w="1417" w:type="dxa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50637C" w:rsidTr="007E014D">
        <w:tc>
          <w:tcPr>
            <w:tcW w:w="10314" w:type="dxa"/>
            <w:gridSpan w:val="3"/>
          </w:tcPr>
          <w:p w:rsidR="004C5592" w:rsidRPr="0050637C" w:rsidRDefault="004C5592" w:rsidP="007E014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063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            Cəmi:                                                                                                            10 saat </w:t>
            </w:r>
          </w:p>
        </w:tc>
      </w:tr>
    </w:tbl>
    <w:p w:rsidR="004C5592" w:rsidRPr="0050637C" w:rsidRDefault="004C5592" w:rsidP="004C5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Pr="0050637C" w:rsidRDefault="004C5592" w:rsidP="004C5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4C559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az-Latn-AZ"/>
        </w:rPr>
      </w:pPr>
    </w:p>
    <w:p w:rsidR="004C5592" w:rsidRDefault="004C5592" w:rsidP="004C559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az-Latn-AZ"/>
        </w:rPr>
      </w:pPr>
    </w:p>
    <w:p w:rsidR="004C5592" w:rsidRPr="000B3094" w:rsidRDefault="004C5592" w:rsidP="004C55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Pr="00442A53" w:rsidRDefault="004C5592" w:rsidP="004C55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442A5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ATU-nun I VƏ II MPF-nin V kurs tələbələri üçün “Cərrahi xəstəliklər” fənni üzrə mühazirələrin</w:t>
      </w:r>
    </w:p>
    <w:p w:rsidR="004C5592" w:rsidRPr="00442A53" w:rsidRDefault="004C5592" w:rsidP="004C55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442A53">
        <w:rPr>
          <w:rFonts w:ascii="Times New Roman" w:hAnsi="Times New Roman" w:cs="Times New Roman"/>
          <w:sz w:val="28"/>
          <w:szCs w:val="28"/>
          <w:lang w:val="az-Latn-AZ"/>
        </w:rPr>
        <w:t>C Ə D V Ə L I</w:t>
      </w:r>
    </w:p>
    <w:p w:rsidR="004C5592" w:rsidRPr="00442A53" w:rsidRDefault="004C5592" w:rsidP="004C5592">
      <w:pPr>
        <w:spacing w:after="0" w:line="36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442A53">
        <w:rPr>
          <w:rFonts w:ascii="Times New Roman" w:hAnsi="Times New Roman" w:cs="Times New Roman"/>
          <w:sz w:val="28"/>
          <w:szCs w:val="28"/>
          <w:lang w:val="az-Latn-AZ"/>
        </w:rPr>
        <w:t xml:space="preserve">Payız semestri </w:t>
      </w:r>
    </w:p>
    <w:p w:rsidR="004C5592" w:rsidRPr="00442A53" w:rsidRDefault="004C5592" w:rsidP="004C55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98"/>
        <w:gridCol w:w="7838"/>
        <w:gridCol w:w="1695"/>
      </w:tblGrid>
      <w:tr w:rsidR="004C5592" w:rsidRPr="00442A53" w:rsidTr="007E014D">
        <w:trPr>
          <w:trHeight w:val="343"/>
        </w:trPr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A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Mövzuların adı</w:t>
            </w:r>
          </w:p>
        </w:tc>
        <w:tc>
          <w:tcPr>
            <w:tcW w:w="1695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Saat </w:t>
            </w:r>
          </w:p>
        </w:tc>
      </w:tr>
      <w:tr w:rsidR="004C5592" w:rsidRPr="00442A53" w:rsidTr="007E014D"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Plevranın cərrahi xəstəlikləri: etiologiyası, patogenezi, klinikası, diaqnostikası, müalicə taktikası.</w:t>
            </w:r>
          </w:p>
        </w:tc>
        <w:tc>
          <w:tcPr>
            <w:tcW w:w="1695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442A53" w:rsidTr="007E014D"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Ağciyərin cərrahi xəstəlikləri: etiologiyası, patogenezi, klinikası, diaqnostikası, müalicə taktikası.</w:t>
            </w:r>
          </w:p>
        </w:tc>
        <w:tc>
          <w:tcPr>
            <w:tcW w:w="1695" w:type="dxa"/>
          </w:tcPr>
          <w:p w:rsidR="004C5592" w:rsidRDefault="004C5592" w:rsidP="007E014D">
            <w:pPr>
              <w:jc w:val="center"/>
            </w:pPr>
            <w:r w:rsidRPr="003F74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442A53" w:rsidTr="007E014D"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Ürəyin cərrahi xəstəlikləri:  klinika, diaqnostikası və müalicə taktikası.</w:t>
            </w:r>
          </w:p>
        </w:tc>
        <w:tc>
          <w:tcPr>
            <w:tcW w:w="1695" w:type="dxa"/>
          </w:tcPr>
          <w:p w:rsidR="004C5592" w:rsidRDefault="004C5592" w:rsidP="007E014D">
            <w:pPr>
              <w:jc w:val="center"/>
            </w:pPr>
            <w:r w:rsidRPr="003F74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442A53" w:rsidTr="007E014D"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Döş qəfəsi travmaları və cərrahi əməliyyatlardan sonrakı ağırlaşmalar.</w:t>
            </w:r>
          </w:p>
        </w:tc>
        <w:tc>
          <w:tcPr>
            <w:tcW w:w="1695" w:type="dxa"/>
          </w:tcPr>
          <w:p w:rsidR="004C5592" w:rsidRDefault="004C5592" w:rsidP="007E014D">
            <w:pPr>
              <w:jc w:val="center"/>
            </w:pPr>
            <w:r w:rsidRPr="003F74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442A53" w:rsidTr="007E014D"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Periferik arteriyaların xəstəlikləri. Trombozlar, emboliyalar: etiologiyası, patogenezi, klinikası, diaqnostikası, müalicəsi. </w:t>
            </w:r>
          </w:p>
        </w:tc>
        <w:tc>
          <w:tcPr>
            <w:tcW w:w="1695" w:type="dxa"/>
          </w:tcPr>
          <w:p w:rsidR="004C5592" w:rsidRDefault="004C5592" w:rsidP="007E014D">
            <w:pPr>
              <w:jc w:val="center"/>
            </w:pPr>
            <w:r w:rsidRPr="003F74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442A53" w:rsidTr="007E014D"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Periferik venaların xəstəlikləri, kəskin və xroniki tromboflebitlət, flebotromboz, ağciyər arteriyalarının tromboemboliyası.</w:t>
            </w:r>
          </w:p>
        </w:tc>
        <w:tc>
          <w:tcPr>
            <w:tcW w:w="1695" w:type="dxa"/>
          </w:tcPr>
          <w:p w:rsidR="004C5592" w:rsidRDefault="004C5592" w:rsidP="007E014D">
            <w:pPr>
              <w:jc w:val="center"/>
            </w:pPr>
            <w:r w:rsidRPr="003F74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442A53" w:rsidTr="007E014D"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Postromboflebitik sindromlar</w:t>
            </w:r>
          </w:p>
        </w:tc>
        <w:tc>
          <w:tcPr>
            <w:tcW w:w="1695" w:type="dxa"/>
          </w:tcPr>
          <w:p w:rsidR="004C5592" w:rsidRDefault="004C5592" w:rsidP="007E014D">
            <w:pPr>
              <w:jc w:val="center"/>
            </w:pPr>
            <w:r w:rsidRPr="003F74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442A53" w:rsidTr="007E014D"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Süd vəzin cərrahi xəstəlikləri</w:t>
            </w:r>
          </w:p>
        </w:tc>
        <w:tc>
          <w:tcPr>
            <w:tcW w:w="1695" w:type="dxa"/>
          </w:tcPr>
          <w:p w:rsidR="004C5592" w:rsidRDefault="004C5592" w:rsidP="007E014D">
            <w:pPr>
              <w:jc w:val="center"/>
            </w:pPr>
            <w:r w:rsidRPr="003F74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442A53" w:rsidTr="007E014D"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Qalxanvari vəzi </w:t>
            </w:r>
          </w:p>
        </w:tc>
        <w:tc>
          <w:tcPr>
            <w:tcW w:w="1695" w:type="dxa"/>
          </w:tcPr>
          <w:p w:rsidR="004C5592" w:rsidRDefault="004C5592" w:rsidP="007E014D">
            <w:pPr>
              <w:jc w:val="center"/>
            </w:pPr>
            <w:r w:rsidRPr="003F74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442A53" w:rsidTr="007E014D">
        <w:tc>
          <w:tcPr>
            <w:tcW w:w="498" w:type="dxa"/>
          </w:tcPr>
          <w:p w:rsidR="004C5592" w:rsidRPr="00442A53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7838" w:type="dxa"/>
          </w:tcPr>
          <w:p w:rsidR="004C5592" w:rsidRPr="00442A53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42A5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Transplantasiya </w:t>
            </w:r>
          </w:p>
        </w:tc>
        <w:tc>
          <w:tcPr>
            <w:tcW w:w="1695" w:type="dxa"/>
          </w:tcPr>
          <w:p w:rsidR="004C5592" w:rsidRDefault="004C5592" w:rsidP="007E014D">
            <w:pPr>
              <w:jc w:val="center"/>
            </w:pPr>
            <w:r w:rsidRPr="003F74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211864" w:rsidRPr="00442A53" w:rsidTr="00C3682A">
        <w:tc>
          <w:tcPr>
            <w:tcW w:w="10031" w:type="dxa"/>
            <w:gridSpan w:val="3"/>
          </w:tcPr>
          <w:p w:rsidR="00211864" w:rsidRPr="003F740D" w:rsidRDefault="00211864" w:rsidP="007E01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Cəmi:                                                                                            20</w:t>
            </w:r>
            <w:r w:rsidR="00EA0F4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saat </w:t>
            </w:r>
          </w:p>
        </w:tc>
      </w:tr>
    </w:tbl>
    <w:p w:rsidR="004C5592" w:rsidRDefault="004C5592" w:rsidP="004C5592">
      <w:pPr>
        <w:spacing w:after="0" w:line="360" w:lineRule="auto"/>
        <w:ind w:left="1416"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442A53">
        <w:rPr>
          <w:rFonts w:ascii="Times New Roman" w:hAnsi="Times New Roman" w:cs="Times New Roman"/>
          <w:sz w:val="28"/>
          <w:szCs w:val="28"/>
          <w:lang w:val="az-Latn-AZ"/>
        </w:rPr>
        <w:t xml:space="preserve">      </w:t>
      </w:r>
    </w:p>
    <w:p w:rsidR="004C5592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Pr="006D12E7" w:rsidRDefault="00625EE9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6D12E7">
        <w:rPr>
          <w:rFonts w:ascii="Times New Roman" w:hAnsi="Times New Roman" w:cs="Times New Roman"/>
          <w:sz w:val="28"/>
          <w:szCs w:val="28"/>
          <w:lang w:val="az-Latn-AZ"/>
        </w:rPr>
        <w:t xml:space="preserve">ATU-nun I VƏ II MPF-nin VI kurs tələbələri üçün “Cərrahi xəstəliklər” </w:t>
      </w:r>
    </w:p>
    <w:p w:rsidR="004C5592" w:rsidRPr="006D12E7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6D12E7">
        <w:rPr>
          <w:rFonts w:ascii="Times New Roman" w:hAnsi="Times New Roman" w:cs="Times New Roman"/>
          <w:sz w:val="28"/>
          <w:szCs w:val="28"/>
          <w:lang w:val="az-Latn-AZ"/>
        </w:rPr>
        <w:t>fənni üzrə mühazirələrin</w:t>
      </w:r>
    </w:p>
    <w:p w:rsidR="004C5592" w:rsidRPr="006D12E7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Pr="006D12E7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6D12E7">
        <w:rPr>
          <w:rFonts w:ascii="Times New Roman" w:hAnsi="Times New Roman" w:cs="Times New Roman"/>
          <w:sz w:val="28"/>
          <w:szCs w:val="28"/>
          <w:lang w:val="az-Latn-AZ"/>
        </w:rPr>
        <w:t>CƏDVƏLİ</w:t>
      </w:r>
    </w:p>
    <w:p w:rsidR="004C5592" w:rsidRPr="006D12E7" w:rsidRDefault="004C5592" w:rsidP="004C5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6D12E7">
        <w:rPr>
          <w:rFonts w:ascii="Times New Roman" w:hAnsi="Times New Roman" w:cs="Times New Roman"/>
          <w:sz w:val="28"/>
          <w:szCs w:val="28"/>
          <w:lang w:val="az-Latn-AZ"/>
        </w:rPr>
        <w:t xml:space="preserve">Payız semestri </w:t>
      </w:r>
    </w:p>
    <w:p w:rsidR="004C5592" w:rsidRPr="006D12E7" w:rsidRDefault="004C5592" w:rsidP="004C5592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tbl>
      <w:tblPr>
        <w:tblStyle w:val="a3"/>
        <w:tblW w:w="10383" w:type="dxa"/>
        <w:tblLook w:val="04A0" w:firstRow="1" w:lastRow="0" w:firstColumn="1" w:lastColumn="0" w:noHBand="0" w:noVBand="1"/>
      </w:tblPr>
      <w:tblGrid>
        <w:gridCol w:w="591"/>
        <w:gridCol w:w="8164"/>
        <w:gridCol w:w="1628"/>
      </w:tblGrid>
      <w:tr w:rsidR="004C5592" w:rsidRPr="006D12E7" w:rsidTr="007E014D">
        <w:trPr>
          <w:trHeight w:val="895"/>
        </w:trPr>
        <w:tc>
          <w:tcPr>
            <w:tcW w:w="591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164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Mövzuların adı</w:t>
            </w:r>
          </w:p>
        </w:tc>
        <w:tc>
          <w:tcPr>
            <w:tcW w:w="1628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Saat </w:t>
            </w:r>
          </w:p>
        </w:tc>
      </w:tr>
      <w:tr w:rsidR="004C5592" w:rsidRPr="006D12E7" w:rsidTr="007E014D">
        <w:tc>
          <w:tcPr>
            <w:tcW w:w="591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8164" w:type="dxa"/>
          </w:tcPr>
          <w:p w:rsidR="004C5592" w:rsidRPr="006D12E7" w:rsidRDefault="004C5592" w:rsidP="007E014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Cərrahiyyədə əməliyyatönü müayinə üsulları, əməliyyata hazırlığın prinsipləri. Risk faktorları.</w:t>
            </w:r>
          </w:p>
        </w:tc>
        <w:tc>
          <w:tcPr>
            <w:tcW w:w="1628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6D12E7" w:rsidTr="007E014D">
        <w:tc>
          <w:tcPr>
            <w:tcW w:w="591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8164" w:type="dxa"/>
          </w:tcPr>
          <w:p w:rsidR="004C5592" w:rsidRPr="006D12E7" w:rsidRDefault="004C5592" w:rsidP="007E014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Cərrahiyyədə antibiotikoprofilaktika, antibiotikoterapiya, infuziyon və transfuziyon terapiya.</w:t>
            </w:r>
          </w:p>
        </w:tc>
        <w:tc>
          <w:tcPr>
            <w:tcW w:w="1628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6D12E7" w:rsidTr="007E014D">
        <w:tc>
          <w:tcPr>
            <w:tcW w:w="591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8164" w:type="dxa"/>
          </w:tcPr>
          <w:p w:rsidR="004C5592" w:rsidRPr="006D12E7" w:rsidRDefault="004C5592" w:rsidP="007E014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SİRS (orqanizmin  iltihaba qarşı sistemli reaksiya sindromu), sepsis, septik şok</w:t>
            </w:r>
          </w:p>
        </w:tc>
        <w:tc>
          <w:tcPr>
            <w:tcW w:w="1628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6D12E7" w:rsidTr="007E014D">
        <w:tc>
          <w:tcPr>
            <w:tcW w:w="591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8164" w:type="dxa"/>
          </w:tcPr>
          <w:p w:rsidR="004C5592" w:rsidRPr="006D12E7" w:rsidRDefault="004C5592" w:rsidP="007E014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Şəkərli diabetin fəsadlarının cərrahi müalicəsi. Diaqnostik və müalicə taktikası. Piylənmə.</w:t>
            </w:r>
          </w:p>
        </w:tc>
        <w:tc>
          <w:tcPr>
            <w:tcW w:w="1628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6D12E7" w:rsidTr="007E014D">
        <w:tc>
          <w:tcPr>
            <w:tcW w:w="591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8164" w:type="dxa"/>
          </w:tcPr>
          <w:p w:rsidR="004C5592" w:rsidRPr="006D12E7" w:rsidRDefault="004C5592" w:rsidP="007E014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Endoskopik cərrahi. Endoskopik və laparoskopik cərrahi əməliyyatların təsnifatı. Göstərişlər: yerinə yetirmə texnikası, üstünlükləri və ağırlaşmaları.</w:t>
            </w:r>
          </w:p>
        </w:tc>
        <w:tc>
          <w:tcPr>
            <w:tcW w:w="1628" w:type="dxa"/>
          </w:tcPr>
          <w:p w:rsidR="004C5592" w:rsidRPr="006D12E7" w:rsidRDefault="004C5592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D12E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251654" w:rsidRPr="006D12E7" w:rsidTr="00C6198C">
        <w:tc>
          <w:tcPr>
            <w:tcW w:w="10383" w:type="dxa"/>
            <w:gridSpan w:val="3"/>
          </w:tcPr>
          <w:p w:rsidR="00251654" w:rsidRPr="006D12E7" w:rsidRDefault="00251654" w:rsidP="007E014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Cəmi:                                                                                                  10 saat </w:t>
            </w:r>
          </w:p>
        </w:tc>
      </w:tr>
    </w:tbl>
    <w:p w:rsidR="004C5592" w:rsidRPr="006D12E7" w:rsidRDefault="004C5592" w:rsidP="004C5592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Pr="006D12E7" w:rsidRDefault="004C5592" w:rsidP="004C55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4C559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Default="00625EE9" w:rsidP="004C559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625EE9" w:rsidRPr="006D12E7" w:rsidRDefault="00625EE9" w:rsidP="004C559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Default="004C5592" w:rsidP="004C55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Pr="0052720D" w:rsidRDefault="004C5592" w:rsidP="004C55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2720D">
        <w:rPr>
          <w:rFonts w:ascii="Times New Roman" w:hAnsi="Times New Roman" w:cs="Times New Roman"/>
          <w:sz w:val="28"/>
          <w:szCs w:val="28"/>
          <w:lang w:val="az-Latn-AZ"/>
        </w:rPr>
        <w:t>ATU-nun I VƏ II MPF-nin VI kurs tələbələri üçün  DQBOCX fənni üzrə mühazirələrinin</w:t>
      </w:r>
    </w:p>
    <w:p w:rsidR="004C5592" w:rsidRPr="0052720D" w:rsidRDefault="004C5592" w:rsidP="004C55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2720D">
        <w:rPr>
          <w:rFonts w:ascii="Times New Roman" w:hAnsi="Times New Roman" w:cs="Times New Roman"/>
          <w:sz w:val="28"/>
          <w:szCs w:val="28"/>
          <w:lang w:val="az-Latn-AZ"/>
        </w:rPr>
        <w:t>C Ə D V Ə L İ</w:t>
      </w:r>
    </w:p>
    <w:p w:rsidR="004C5592" w:rsidRPr="0052720D" w:rsidRDefault="004C5592" w:rsidP="004C55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2720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                                                                                                                 Payız semestri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7839"/>
        <w:gridCol w:w="1956"/>
      </w:tblGrid>
      <w:tr w:rsidR="004C5592" w:rsidRPr="0052720D" w:rsidTr="006F2E20">
        <w:trPr>
          <w:trHeight w:val="719"/>
        </w:trPr>
        <w:tc>
          <w:tcPr>
            <w:tcW w:w="626" w:type="dxa"/>
          </w:tcPr>
          <w:p w:rsidR="004C5592" w:rsidRPr="0052720D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839" w:type="dxa"/>
          </w:tcPr>
          <w:p w:rsidR="004C5592" w:rsidRPr="0052720D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272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Mövzuların adı</w:t>
            </w:r>
          </w:p>
        </w:tc>
        <w:tc>
          <w:tcPr>
            <w:tcW w:w="1956" w:type="dxa"/>
          </w:tcPr>
          <w:p w:rsidR="004C5592" w:rsidRPr="0052720D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Saat </w:t>
            </w:r>
          </w:p>
        </w:tc>
      </w:tr>
      <w:tr w:rsidR="004C5592" w:rsidRPr="0052720D" w:rsidTr="006F2E20">
        <w:tc>
          <w:tcPr>
            <w:tcW w:w="626" w:type="dxa"/>
          </w:tcPr>
          <w:p w:rsidR="004C5592" w:rsidRPr="0052720D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272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7839" w:type="dxa"/>
          </w:tcPr>
          <w:p w:rsidR="004C5592" w:rsidRPr="0052720D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272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Döş boşluğunun travmatik zədələnmələri: etiologiyası, diaqnostikası, müalicə prinsipləri.</w:t>
            </w:r>
          </w:p>
          <w:p w:rsidR="004C5592" w:rsidRPr="0052720D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956" w:type="dxa"/>
          </w:tcPr>
          <w:p w:rsidR="004C5592" w:rsidRPr="0052720D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52720D" w:rsidTr="006F2E20">
        <w:tc>
          <w:tcPr>
            <w:tcW w:w="626" w:type="dxa"/>
          </w:tcPr>
          <w:p w:rsidR="004C5592" w:rsidRPr="0052720D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272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7839" w:type="dxa"/>
          </w:tcPr>
          <w:p w:rsidR="004C5592" w:rsidRPr="0052720D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272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Ağciyərin cərrahi xəstəliklərinin əməliyyatdan sonrakı ağırlaşmaları: diaqnostikası və müalicə taktikası. </w:t>
            </w:r>
          </w:p>
          <w:p w:rsidR="004C5592" w:rsidRPr="0052720D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956" w:type="dxa"/>
          </w:tcPr>
          <w:p w:rsidR="004C5592" w:rsidRPr="0052720D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4C5592" w:rsidRPr="0052720D" w:rsidTr="006F2E20">
        <w:tc>
          <w:tcPr>
            <w:tcW w:w="626" w:type="dxa"/>
          </w:tcPr>
          <w:p w:rsidR="004C5592" w:rsidRPr="0052720D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272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7839" w:type="dxa"/>
          </w:tcPr>
          <w:p w:rsidR="004C5592" w:rsidRPr="0052720D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52720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Qarın boşluğu orqanlarının travmatik zədələnmələri: səbəbləri, diaqnostikası, müalicəsi prinsipləri.  </w:t>
            </w:r>
          </w:p>
          <w:p w:rsidR="004C5592" w:rsidRPr="0052720D" w:rsidRDefault="004C5592" w:rsidP="007E01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956" w:type="dxa"/>
          </w:tcPr>
          <w:p w:rsidR="004C5592" w:rsidRPr="0052720D" w:rsidRDefault="004C5592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</w:tr>
      <w:tr w:rsidR="006F2E20" w:rsidRPr="0052720D" w:rsidTr="0064668B">
        <w:tc>
          <w:tcPr>
            <w:tcW w:w="10421" w:type="dxa"/>
            <w:gridSpan w:val="3"/>
          </w:tcPr>
          <w:p w:rsidR="006F2E20" w:rsidRDefault="006F2E20" w:rsidP="007E01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Cəmi:                                                                                             6 saat </w:t>
            </w:r>
          </w:p>
        </w:tc>
      </w:tr>
    </w:tbl>
    <w:p w:rsidR="004C5592" w:rsidRPr="0052720D" w:rsidRDefault="004C5592" w:rsidP="004C5592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Pr="0052720D" w:rsidRDefault="004C5592" w:rsidP="004C5592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Pr="0052720D" w:rsidRDefault="004C5592" w:rsidP="004C55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C5592" w:rsidRPr="00C43726" w:rsidRDefault="004C5592" w:rsidP="00B50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4C5592" w:rsidRPr="00C43726" w:rsidSect="00C43726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C"/>
    <w:rsid w:val="00012778"/>
    <w:rsid w:val="0002577A"/>
    <w:rsid w:val="000277CB"/>
    <w:rsid w:val="000304D2"/>
    <w:rsid w:val="00036F50"/>
    <w:rsid w:val="00050A29"/>
    <w:rsid w:val="00051AAE"/>
    <w:rsid w:val="00057642"/>
    <w:rsid w:val="000908F3"/>
    <w:rsid w:val="00097A5F"/>
    <w:rsid w:val="000C438A"/>
    <w:rsid w:val="000C6238"/>
    <w:rsid w:val="000D7B55"/>
    <w:rsid w:val="000E417B"/>
    <w:rsid w:val="00105C8A"/>
    <w:rsid w:val="0011115B"/>
    <w:rsid w:val="00144994"/>
    <w:rsid w:val="0014646C"/>
    <w:rsid w:val="0016323C"/>
    <w:rsid w:val="0016506E"/>
    <w:rsid w:val="00165E2C"/>
    <w:rsid w:val="0017023A"/>
    <w:rsid w:val="00172A4F"/>
    <w:rsid w:val="0019221C"/>
    <w:rsid w:val="00197940"/>
    <w:rsid w:val="001C2142"/>
    <w:rsid w:val="001E1B17"/>
    <w:rsid w:val="001E2F03"/>
    <w:rsid w:val="001E5815"/>
    <w:rsid w:val="001E7940"/>
    <w:rsid w:val="001F1F12"/>
    <w:rsid w:val="00211864"/>
    <w:rsid w:val="00224B2B"/>
    <w:rsid w:val="00227469"/>
    <w:rsid w:val="00230085"/>
    <w:rsid w:val="002377DC"/>
    <w:rsid w:val="002406ED"/>
    <w:rsid w:val="00240D1F"/>
    <w:rsid w:val="00240EBA"/>
    <w:rsid w:val="00251654"/>
    <w:rsid w:val="002665BB"/>
    <w:rsid w:val="00274CAF"/>
    <w:rsid w:val="00276E91"/>
    <w:rsid w:val="00277EF8"/>
    <w:rsid w:val="002B11A7"/>
    <w:rsid w:val="002B255F"/>
    <w:rsid w:val="002D668F"/>
    <w:rsid w:val="002E0EE8"/>
    <w:rsid w:val="002E6F52"/>
    <w:rsid w:val="002F4C91"/>
    <w:rsid w:val="002F6313"/>
    <w:rsid w:val="0032516C"/>
    <w:rsid w:val="00326A75"/>
    <w:rsid w:val="003335CF"/>
    <w:rsid w:val="003402E8"/>
    <w:rsid w:val="00362D9A"/>
    <w:rsid w:val="003A0930"/>
    <w:rsid w:val="003A2974"/>
    <w:rsid w:val="003A3A21"/>
    <w:rsid w:val="003C7292"/>
    <w:rsid w:val="003E0CE0"/>
    <w:rsid w:val="003E177E"/>
    <w:rsid w:val="003E4325"/>
    <w:rsid w:val="00405844"/>
    <w:rsid w:val="004073B5"/>
    <w:rsid w:val="00432126"/>
    <w:rsid w:val="004534EF"/>
    <w:rsid w:val="00461FE2"/>
    <w:rsid w:val="00476EC7"/>
    <w:rsid w:val="00491E60"/>
    <w:rsid w:val="004A0DB7"/>
    <w:rsid w:val="004C5592"/>
    <w:rsid w:val="004D2919"/>
    <w:rsid w:val="004D2DCC"/>
    <w:rsid w:val="004F1CEC"/>
    <w:rsid w:val="004F569A"/>
    <w:rsid w:val="00511342"/>
    <w:rsid w:val="00513185"/>
    <w:rsid w:val="00526CC4"/>
    <w:rsid w:val="00527241"/>
    <w:rsid w:val="00542089"/>
    <w:rsid w:val="00551CF3"/>
    <w:rsid w:val="00551F03"/>
    <w:rsid w:val="00552A5B"/>
    <w:rsid w:val="00555816"/>
    <w:rsid w:val="0056374B"/>
    <w:rsid w:val="00563BD3"/>
    <w:rsid w:val="00571CFF"/>
    <w:rsid w:val="0059354C"/>
    <w:rsid w:val="005A0B8C"/>
    <w:rsid w:val="005A2014"/>
    <w:rsid w:val="005A3A5A"/>
    <w:rsid w:val="005B150E"/>
    <w:rsid w:val="005B31CD"/>
    <w:rsid w:val="005C4D7D"/>
    <w:rsid w:val="005C7AAF"/>
    <w:rsid w:val="005D5741"/>
    <w:rsid w:val="005E127E"/>
    <w:rsid w:val="005E2AB4"/>
    <w:rsid w:val="00602770"/>
    <w:rsid w:val="00617618"/>
    <w:rsid w:val="00625EE9"/>
    <w:rsid w:val="00630B0E"/>
    <w:rsid w:val="00653153"/>
    <w:rsid w:val="00654639"/>
    <w:rsid w:val="00656803"/>
    <w:rsid w:val="00673E95"/>
    <w:rsid w:val="00683F4E"/>
    <w:rsid w:val="00684928"/>
    <w:rsid w:val="006B5215"/>
    <w:rsid w:val="006E5604"/>
    <w:rsid w:val="006E6A3E"/>
    <w:rsid w:val="006F2E20"/>
    <w:rsid w:val="006F7244"/>
    <w:rsid w:val="00710768"/>
    <w:rsid w:val="0072496C"/>
    <w:rsid w:val="00731F5E"/>
    <w:rsid w:val="00734E87"/>
    <w:rsid w:val="007559ED"/>
    <w:rsid w:val="00782635"/>
    <w:rsid w:val="00785EA3"/>
    <w:rsid w:val="007907A8"/>
    <w:rsid w:val="007A1AA1"/>
    <w:rsid w:val="007F10C4"/>
    <w:rsid w:val="008031CC"/>
    <w:rsid w:val="00810CDF"/>
    <w:rsid w:val="00840B07"/>
    <w:rsid w:val="008429E5"/>
    <w:rsid w:val="00845D45"/>
    <w:rsid w:val="0086247E"/>
    <w:rsid w:val="008A74C2"/>
    <w:rsid w:val="008B2022"/>
    <w:rsid w:val="008B3FFB"/>
    <w:rsid w:val="008D2507"/>
    <w:rsid w:val="008D50F5"/>
    <w:rsid w:val="0090318D"/>
    <w:rsid w:val="00914FDC"/>
    <w:rsid w:val="0091756E"/>
    <w:rsid w:val="009518E6"/>
    <w:rsid w:val="009621AD"/>
    <w:rsid w:val="00970607"/>
    <w:rsid w:val="00971478"/>
    <w:rsid w:val="00972D5D"/>
    <w:rsid w:val="00996A5B"/>
    <w:rsid w:val="009A4FC7"/>
    <w:rsid w:val="009B30FC"/>
    <w:rsid w:val="009D10E5"/>
    <w:rsid w:val="009D1995"/>
    <w:rsid w:val="009D4AD8"/>
    <w:rsid w:val="009F36BC"/>
    <w:rsid w:val="00A07F2E"/>
    <w:rsid w:val="00A30F7C"/>
    <w:rsid w:val="00A31C79"/>
    <w:rsid w:val="00A456F1"/>
    <w:rsid w:val="00A61542"/>
    <w:rsid w:val="00A650FB"/>
    <w:rsid w:val="00A768E7"/>
    <w:rsid w:val="00AA14EC"/>
    <w:rsid w:val="00AE0AF5"/>
    <w:rsid w:val="00AF279C"/>
    <w:rsid w:val="00B04374"/>
    <w:rsid w:val="00B06611"/>
    <w:rsid w:val="00B31958"/>
    <w:rsid w:val="00B5002D"/>
    <w:rsid w:val="00B56E06"/>
    <w:rsid w:val="00B64DB1"/>
    <w:rsid w:val="00B800FC"/>
    <w:rsid w:val="00B84F14"/>
    <w:rsid w:val="00B956DB"/>
    <w:rsid w:val="00BA40EC"/>
    <w:rsid w:val="00BE01A5"/>
    <w:rsid w:val="00BE1CD7"/>
    <w:rsid w:val="00BE6077"/>
    <w:rsid w:val="00BE6A89"/>
    <w:rsid w:val="00BF28B1"/>
    <w:rsid w:val="00BF7238"/>
    <w:rsid w:val="00C22024"/>
    <w:rsid w:val="00C312CC"/>
    <w:rsid w:val="00C43726"/>
    <w:rsid w:val="00C575EF"/>
    <w:rsid w:val="00C57F97"/>
    <w:rsid w:val="00C70A19"/>
    <w:rsid w:val="00CB1DD4"/>
    <w:rsid w:val="00CB4B97"/>
    <w:rsid w:val="00CC5164"/>
    <w:rsid w:val="00CD10A3"/>
    <w:rsid w:val="00CF10CB"/>
    <w:rsid w:val="00D138A1"/>
    <w:rsid w:val="00D24233"/>
    <w:rsid w:val="00D2491A"/>
    <w:rsid w:val="00D61592"/>
    <w:rsid w:val="00D83D5F"/>
    <w:rsid w:val="00DA44D3"/>
    <w:rsid w:val="00DC2F35"/>
    <w:rsid w:val="00DD1B05"/>
    <w:rsid w:val="00DD5689"/>
    <w:rsid w:val="00DE2FE3"/>
    <w:rsid w:val="00DF0189"/>
    <w:rsid w:val="00E04526"/>
    <w:rsid w:val="00E27661"/>
    <w:rsid w:val="00E278D0"/>
    <w:rsid w:val="00E3147D"/>
    <w:rsid w:val="00E46354"/>
    <w:rsid w:val="00E76A07"/>
    <w:rsid w:val="00E830E4"/>
    <w:rsid w:val="00E91616"/>
    <w:rsid w:val="00EA0F41"/>
    <w:rsid w:val="00EB285D"/>
    <w:rsid w:val="00EB3FC9"/>
    <w:rsid w:val="00EB610E"/>
    <w:rsid w:val="00EE7A4B"/>
    <w:rsid w:val="00F25A52"/>
    <w:rsid w:val="00F410D7"/>
    <w:rsid w:val="00F50351"/>
    <w:rsid w:val="00F57A78"/>
    <w:rsid w:val="00F607B4"/>
    <w:rsid w:val="00F67623"/>
    <w:rsid w:val="00F7457E"/>
    <w:rsid w:val="00F93F86"/>
    <w:rsid w:val="00F9501C"/>
    <w:rsid w:val="00FC0BC7"/>
    <w:rsid w:val="00FD5B59"/>
    <w:rsid w:val="00FD7995"/>
    <w:rsid w:val="00FE599F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EB85D-E505-47AD-95DE-7D98DB9E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6A87-F4DF-48C9-8E25-EE4AE2CE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2018-05-01T06:57:00Z</cp:lastPrinted>
  <dcterms:created xsi:type="dcterms:W3CDTF">2021-11-23T11:44:00Z</dcterms:created>
  <dcterms:modified xsi:type="dcterms:W3CDTF">2021-11-23T11:44:00Z</dcterms:modified>
</cp:coreProperties>
</file>